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8077" w14:textId="3B10ABFF" w:rsidR="007526DD" w:rsidRDefault="008C12A4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05 października</w:t>
      </w:r>
      <w:r w:rsidR="003A1744">
        <w:rPr>
          <w:rFonts w:ascii="Arial Narrow" w:hAnsi="Arial Narrow" w:cs="Tahoma"/>
          <w:b/>
        </w:rPr>
        <w:t xml:space="preserve"> 2021</w:t>
      </w:r>
    </w:p>
    <w:p w14:paraId="1070FBBF" w14:textId="77777777" w:rsidR="007526DD" w:rsidRDefault="007526DD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59768FCD" w14:textId="77777777" w:rsidR="007526DD" w:rsidRDefault="003A1744">
      <w:pPr>
        <w:spacing w:after="0" w:line="240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ZAPYTANIE OFERTOWE NR 11/2021</w:t>
      </w:r>
    </w:p>
    <w:p w14:paraId="34778068" w14:textId="77777777" w:rsidR="007526DD" w:rsidRDefault="007526DD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6785D82A" w14:textId="77777777" w:rsidR="007526DD" w:rsidRDefault="003A1744">
      <w:pPr>
        <w:spacing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hAnsi="Arial Narrow" w:cs="Tahoma"/>
        </w:rPr>
        <w:t xml:space="preserve">dotyczące </w:t>
      </w:r>
      <w:r>
        <w:rPr>
          <w:rFonts w:ascii="Arial Narrow" w:eastAsia="Arial Narrow" w:hAnsi="Arial Narrow" w:cs="Arial Narrow"/>
        </w:rPr>
        <w:t xml:space="preserve">projektu POIR.01.01.01-00-2169/20 pt. „Opracowanie technologii zagospodarowania niepełnowartościowych jak spożywczych w przedsiębiorstwach MŚP celem przeciwdziałania marnotrawieniu żywności”  w ramach PO IR 2014-2020 Priorytet I: Wsparcie prowadzenia prac B+R przez przedsiębiorstwa, Działanie 1.1: Projekty B+R przedsiębiorstw, Poddziałanie 1.1.1: Badania przemysłowe i prace rozwojowe realizowane przez przedsiębiorstwa realizowanego w ramach działania Projekty B+R przedsiębiorstw w konkursie 7/1.1.1/2020 Szybka Ścieżka Agrotech </w:t>
      </w:r>
      <w:bookmarkStart w:id="0" w:name="_Hlk77858145"/>
      <w:bookmarkEnd w:id="0"/>
    </w:p>
    <w:p w14:paraId="14C2C0EA" w14:textId="77777777" w:rsidR="007526DD" w:rsidRDefault="007526DD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0E6F9BF1" w14:textId="77777777" w:rsidR="007526DD" w:rsidRDefault="003A174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PODSTAWOWE INFORMACJE:</w:t>
      </w:r>
    </w:p>
    <w:p w14:paraId="6ABE123D" w14:textId="77777777" w:rsidR="007526DD" w:rsidRDefault="003A1744">
      <w:pPr>
        <w:spacing w:after="0" w:line="240" w:lineRule="auto"/>
        <w:rPr>
          <w:rFonts w:ascii="Arial Narrow" w:eastAsia="Arial Narrow" w:hAnsi="Arial Narrow" w:cs="Arial"/>
        </w:rPr>
      </w:pPr>
      <w:r>
        <w:rPr>
          <w:rFonts w:ascii="Arial Narrow" w:hAnsi="Arial Narrow" w:cs="Tahoma"/>
          <w:b/>
        </w:rPr>
        <w:t>Zamawiający: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Podkarpackie Gospodarstwo Drobiarskie „Ovo-Res” sp. z o.o.</w:t>
      </w:r>
      <w:bookmarkStart w:id="1" w:name="_Hlk74832980"/>
      <w:bookmarkEnd w:id="1"/>
    </w:p>
    <w:p w14:paraId="18CE9603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NIP: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5170092475</w:t>
      </w:r>
    </w:p>
    <w:p w14:paraId="485DC17D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Adres pocztowy: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36-040 Boguchwała, ul. Kolejowa 16</w:t>
      </w:r>
      <w:bookmarkStart w:id="2" w:name="_Hlk79527505"/>
      <w:bookmarkEnd w:id="2"/>
    </w:p>
    <w:p w14:paraId="4FD4AE6D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Telefon/Fax:  </w:t>
      </w:r>
      <w:r>
        <w:rPr>
          <w:rFonts w:ascii="Arial Narrow" w:eastAsia="Arial Narrow" w:hAnsi="Arial Narrow" w:cs="Arial"/>
        </w:rPr>
        <w:t>605898313</w:t>
      </w:r>
    </w:p>
    <w:p w14:paraId="2D347985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Osoba do kontaktów:</w:t>
      </w:r>
      <w:r>
        <w:rPr>
          <w:rFonts w:ascii="Arial Narrow" w:hAnsi="Arial Narrow" w:cs="Tahoma"/>
        </w:rPr>
        <w:t xml:space="preserve"> Kazimierz Gacek , k.gacec@ovo-res.pl</w:t>
      </w:r>
    </w:p>
    <w:p w14:paraId="5126A8B3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Ogólny adres Zamawiającego:</w:t>
      </w:r>
      <w:r>
        <w:rPr>
          <w:rFonts w:ascii="Arial Narrow" w:hAnsi="Arial Narrow" w:cs="Tahoma"/>
        </w:rPr>
        <w:t xml:space="preserve"> </w:t>
      </w:r>
      <w:r>
        <w:rPr>
          <w:rFonts w:ascii="Arial Narrow" w:eastAsia="Arial Narrow" w:hAnsi="Arial Narrow" w:cs="Arial"/>
        </w:rPr>
        <w:t>http://www.ovo-res.pl</w:t>
      </w:r>
    </w:p>
    <w:p w14:paraId="5322BC82" w14:textId="77777777" w:rsidR="007526DD" w:rsidRDefault="003A1744">
      <w:pPr>
        <w:spacing w:after="0" w:line="24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Rodzaj instytucji zamawiającej:</w:t>
      </w:r>
      <w:r>
        <w:rPr>
          <w:rFonts w:ascii="Arial Narrow" w:hAnsi="Arial Narrow" w:cs="Tahoma"/>
        </w:rPr>
        <w:t xml:space="preserve"> przedsiębiorstwo prywatne</w:t>
      </w:r>
    </w:p>
    <w:p w14:paraId="76A6AD20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>Główny przedmiot działalności Zamawiającego:</w:t>
      </w:r>
      <w:r>
        <w:rPr>
          <w:rFonts w:ascii="Arial Narrow" w:hAnsi="Arial Narrow" w:cs="Tahoma"/>
        </w:rPr>
        <w:t xml:space="preserve"> </w:t>
      </w:r>
      <w:r>
        <w:rPr>
          <w:rFonts w:ascii="Arial Narrow" w:hAnsi="Arial Narrow" w:cs="Arial"/>
          <w:b/>
          <w:bCs/>
        </w:rPr>
        <w:t>46.33.Z – SPRZEDAŻ HURTOWA MLEKA, WYROBÓW MLECZARSKICH, JAJ, OLEJÓW I TŁUSZCZÓW JADALNYCH</w:t>
      </w:r>
    </w:p>
    <w:p w14:paraId="734CA606" w14:textId="77777777" w:rsidR="007526DD" w:rsidRDefault="003A1744">
      <w:pPr>
        <w:spacing w:after="0" w:line="240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Udzielenie zamówienia w imieniu innych instytucji zamawiających: </w:t>
      </w:r>
      <w:r>
        <w:rPr>
          <w:rFonts w:ascii="Arial Narrow" w:hAnsi="Arial Narrow" w:cs="Tahoma"/>
        </w:rPr>
        <w:t>nie</w:t>
      </w:r>
    </w:p>
    <w:p w14:paraId="5E8A28B1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</w:rPr>
      </w:pPr>
    </w:p>
    <w:p w14:paraId="7547F985" w14:textId="77777777" w:rsidR="007526DD" w:rsidRDefault="003A174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PRZEDMIOT ZAMÓWIENIA</w:t>
      </w:r>
    </w:p>
    <w:p w14:paraId="653C60BF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Rodzaj zamówienia – </w:t>
      </w:r>
      <w:r>
        <w:rPr>
          <w:rFonts w:ascii="Arial Narrow" w:hAnsi="Arial Narrow" w:cs="Tahoma"/>
        </w:rPr>
        <w:t>dostawa</w:t>
      </w:r>
    </w:p>
    <w:p w14:paraId="58585BE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Nazwa zamówienia – </w:t>
      </w:r>
      <w:r>
        <w:rPr>
          <w:rFonts w:ascii="Arial Narrow" w:hAnsi="Arial Narrow" w:cs="Tahoma"/>
        </w:rPr>
        <w:t>„oczyszczacz powietrza - urządzenia do budowy prototypu”</w:t>
      </w:r>
    </w:p>
    <w:p w14:paraId="50CB5316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Główne miejsce realizacji dostawy – Boguchwała</w:t>
      </w:r>
    </w:p>
    <w:p w14:paraId="233F517B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Kod NUTS – </w:t>
      </w:r>
      <w:r>
        <w:rPr>
          <w:rFonts w:ascii="Arial Narrow" w:hAnsi="Arial Narrow" w:cs="Tahoma"/>
        </w:rPr>
        <w:t>PL823</w:t>
      </w:r>
    </w:p>
    <w:p w14:paraId="4F259108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>
        <w:rPr>
          <w:rFonts w:ascii="Arial Narrow" w:hAnsi="Arial Narrow" w:cs="Tahoma"/>
          <w:b/>
        </w:rPr>
        <w:t>Kod CPV</w:t>
      </w:r>
      <w:r>
        <w:rPr>
          <w:rFonts w:ascii="Arial Narrow" w:hAnsi="Arial Narrow" w:cs="Tahoma"/>
        </w:rPr>
        <w:t xml:space="preserve"> – 42514200-4 Elektrostatyczne urządzenia do oczyszczania powietrza i gazu</w:t>
      </w:r>
    </w:p>
    <w:p w14:paraId="6F39C655" w14:textId="77777777" w:rsidR="007526DD" w:rsidRDefault="003A1744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przedmiotu zamówienia:</w:t>
      </w:r>
    </w:p>
    <w:p w14:paraId="167A9056" w14:textId="77777777" w:rsidR="007526DD" w:rsidRDefault="007526DD"/>
    <w:p w14:paraId="76FFE49E" w14:textId="77777777" w:rsidR="007526DD" w:rsidRDefault="003A1744">
      <w:r>
        <w:t>Przedmiot zamówienia obejmuje dostawę kompletnego oczyszczacza powietrza. Zamawiający określa poniższe minimalne wymagania techniczne dla przedmiotu dostawy;</w:t>
      </w:r>
    </w:p>
    <w:p w14:paraId="51F27623" w14:textId="77777777" w:rsidR="007526DD" w:rsidRDefault="003A1744">
      <w:pPr>
        <w:rPr>
          <w:b/>
          <w:bCs/>
        </w:rPr>
      </w:pPr>
      <w:r>
        <w:rPr>
          <w:b/>
          <w:bCs/>
        </w:rPr>
        <w:t>Oczyszczacz powietrza (przeznaczony do oczyszczania powietrza w hali)</w:t>
      </w:r>
    </w:p>
    <w:p w14:paraId="5DAAF68D" w14:textId="77777777" w:rsidR="007526DD" w:rsidRDefault="003A1744">
      <w:pPr>
        <w:spacing w:after="0" w:line="240" w:lineRule="auto"/>
      </w:pPr>
      <w:r>
        <w:t>-</w:t>
      </w:r>
      <w:r>
        <w:tab/>
        <w:t>sposób montażu: na ścianie lub na suficie</w:t>
      </w:r>
    </w:p>
    <w:p w14:paraId="02C17743" w14:textId="77777777" w:rsidR="007526DD" w:rsidRDefault="003A1744">
      <w:pPr>
        <w:spacing w:after="0" w:line="240" w:lineRule="auto"/>
      </w:pPr>
      <w:r>
        <w:t>-</w:t>
      </w:r>
      <w:r>
        <w:tab/>
        <w:t>wykorzystujący zjawisko fotokatalitycznej oksydacji</w:t>
      </w:r>
    </w:p>
    <w:p w14:paraId="5308F85D" w14:textId="77777777" w:rsidR="007526DD" w:rsidRDefault="003A1744">
      <w:pPr>
        <w:spacing w:after="0" w:line="240" w:lineRule="auto"/>
      </w:pPr>
      <w:r>
        <w:t>-</w:t>
      </w:r>
      <w:r>
        <w:tab/>
        <w:t>wkład fotokatalityczny (min. 5 nanokatalizatorów i 2 lampy UV)</w:t>
      </w:r>
    </w:p>
    <w:p w14:paraId="1A2CFC61" w14:textId="77777777" w:rsidR="007526DD" w:rsidRDefault="003A1744">
      <w:pPr>
        <w:spacing w:after="0" w:line="240" w:lineRule="auto"/>
      </w:pPr>
      <w:r>
        <w:t>-</w:t>
      </w:r>
      <w:r>
        <w:tab/>
        <w:t>przeznaczony do oczyszczania powierzchni wynoszącej co najmniej 500 m</w:t>
      </w:r>
      <w:r>
        <w:rPr>
          <w:vertAlign w:val="superscript"/>
        </w:rPr>
        <w:t>2</w:t>
      </w:r>
    </w:p>
    <w:p w14:paraId="4ADAD1A1" w14:textId="22ECA572" w:rsidR="007526DD" w:rsidRDefault="003A1744">
      <w:pPr>
        <w:spacing w:after="0" w:line="240" w:lineRule="auto"/>
      </w:pPr>
      <w:r>
        <w:t>-</w:t>
      </w:r>
      <w:r>
        <w:tab/>
        <w:t xml:space="preserve">zasilanie </w:t>
      </w:r>
      <w:r w:rsidR="001B2B22">
        <w:t>nie większe niż 230v</w:t>
      </w:r>
    </w:p>
    <w:p w14:paraId="47A8F6C3" w14:textId="77777777" w:rsidR="007526DD" w:rsidRDefault="003A1744">
      <w:pPr>
        <w:spacing w:after="0" w:line="240" w:lineRule="auto"/>
      </w:pPr>
      <w:r>
        <w:t>-</w:t>
      </w:r>
      <w:r>
        <w:tab/>
        <w:t>moc do 35 W</w:t>
      </w:r>
    </w:p>
    <w:p w14:paraId="380F788C" w14:textId="77777777" w:rsidR="007526DD" w:rsidRDefault="003A1744">
      <w:pPr>
        <w:spacing w:after="0" w:line="240" w:lineRule="auto"/>
      </w:pPr>
      <w:r>
        <w:t>-</w:t>
      </w:r>
      <w:r>
        <w:tab/>
        <w:t>przepływ powietrza co najmniej 800 dm</w:t>
      </w:r>
      <w:r>
        <w:rPr>
          <w:vertAlign w:val="superscript"/>
        </w:rPr>
        <w:t>3</w:t>
      </w:r>
      <w:r>
        <w:t>/min</w:t>
      </w:r>
    </w:p>
    <w:p w14:paraId="4490674E" w14:textId="77777777" w:rsidR="007526DD" w:rsidRDefault="003A1744">
      <w:pPr>
        <w:spacing w:after="0" w:line="240" w:lineRule="auto"/>
      </w:pPr>
      <w:r>
        <w:t>-</w:t>
      </w:r>
      <w:r>
        <w:tab/>
        <w:t>wskaźnik statusu lamp UV</w:t>
      </w:r>
    </w:p>
    <w:p w14:paraId="72D7EA02" w14:textId="77777777" w:rsidR="007526DD" w:rsidRDefault="003A1744">
      <w:pPr>
        <w:spacing w:after="0" w:line="240" w:lineRule="auto"/>
      </w:pPr>
      <w:r>
        <w:t>-             deklaracja zgodności CE.</w:t>
      </w:r>
    </w:p>
    <w:p w14:paraId="6039444A" w14:textId="77777777" w:rsidR="007526DD" w:rsidRDefault="007526DD">
      <w:pPr>
        <w:spacing w:after="0" w:line="240" w:lineRule="auto"/>
      </w:pPr>
    </w:p>
    <w:p w14:paraId="0FFDA493" w14:textId="77777777" w:rsidR="007526DD" w:rsidRDefault="003A1744">
      <w:pPr>
        <w:spacing w:after="0" w:line="240" w:lineRule="auto"/>
      </w:pPr>
      <w:r>
        <w:t xml:space="preserve">Zamówienie obejmuje dwie sztuki urządzenia </w:t>
      </w:r>
    </w:p>
    <w:p w14:paraId="109F5F24" w14:textId="77777777" w:rsidR="007526DD" w:rsidRDefault="007526DD">
      <w:pPr>
        <w:spacing w:after="0" w:line="240" w:lineRule="auto"/>
      </w:pPr>
    </w:p>
    <w:p w14:paraId="4D11A359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38B45ACF" w14:textId="77777777" w:rsidR="007526DD" w:rsidRDefault="007526DD">
      <w:pPr>
        <w:spacing w:after="0" w:line="240" w:lineRule="auto"/>
        <w:rPr>
          <w:rFonts w:ascii="Arial Narrow" w:hAnsi="Arial Narrow" w:cs="Tahoma"/>
        </w:rPr>
      </w:pPr>
    </w:p>
    <w:p w14:paraId="7A0C89FE" w14:textId="77777777" w:rsidR="007526DD" w:rsidRDefault="003A1744">
      <w:pPr>
        <w:pStyle w:val="Nagwek1"/>
        <w:numPr>
          <w:ilvl w:val="0"/>
          <w:numId w:val="13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OBLIGATORYJNE WARUNKI DOTYCZĄCE PRZEDMIOTU ZAMÓWIENIA:</w:t>
      </w:r>
    </w:p>
    <w:p w14:paraId="4E16CA76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1. Zamówienie obejmuje dostawę kompletnego oczyszczacza powietrza. </w:t>
      </w:r>
    </w:p>
    <w:p w14:paraId="5B61EE00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2. Gwarancja min. 24 miesięcy. </w:t>
      </w:r>
    </w:p>
    <w:p w14:paraId="56F46DB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3. Koszt transportu (Podkarpackie Gospodarstwo Drobiarskie „Ovo-Res” sp. z o.o. w Boguchwale, ul. Kolejowa 16- w uzgodnieniu odpowiednio wcześniej z dostawcą transport może zostać skierowany do miejsca w osi drogowej Poznań -Boguchwała do pomieszczeń laboratorium), instalacji, uruchomienia, odbioru technicznego i szkolenia w cenie. </w:t>
      </w:r>
    </w:p>
    <w:p w14:paraId="7A22A92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4. Urządzenia w całości fabrycznie nowe – nie użytkowane w celach wytwórczych przez inne przedsiębiorstwo. </w:t>
      </w:r>
    </w:p>
    <w:p w14:paraId="1EC1020F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5. Pełna dokumentacja urządzenia w języku polskim lub angielskim. </w:t>
      </w:r>
    </w:p>
    <w:p w14:paraId="6D78C3B3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4CF8AA74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7. 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7AB00ADD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8. Termin dostawy i uruchomienia: nie dłuższy niż 2 miesiące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4E9DC19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9. Ważność oferty: 60 dni od daty terminu składania ofert. </w:t>
      </w:r>
    </w:p>
    <w:p w14:paraId="15196B4B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B35EC20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</w:rPr>
        <w:t>11. Warunki płatności:</w:t>
      </w:r>
      <w:r>
        <w:rPr>
          <w:rFonts w:ascii="Arial Narrow" w:hAnsi="Arial Narrow" w:cs="Tahoma"/>
          <w:u w:val="single"/>
        </w:rPr>
        <w:t xml:space="preserve"> płatność jednorazowa w terminie 14 dni po uruchomieniu w siedzibie Zamawiającego i podpisaniu protokołu odbioru. </w:t>
      </w:r>
    </w:p>
    <w:p w14:paraId="2EB02CDE" w14:textId="3E8E0FFB" w:rsidR="007526DD" w:rsidRDefault="003A1744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>12. Czas reakcji serwisu 48</w:t>
      </w:r>
      <w:r w:rsidR="00643B4C">
        <w:rPr>
          <w:rFonts w:ascii="Arial Narrow" w:hAnsi="Arial Narrow" w:cs="Tahoma"/>
          <w:u w:val="single"/>
        </w:rPr>
        <w:t xml:space="preserve"> </w:t>
      </w:r>
      <w:r>
        <w:rPr>
          <w:rFonts w:ascii="Arial Narrow" w:hAnsi="Arial Narrow" w:cs="Tahoma"/>
          <w:u w:val="single"/>
        </w:rPr>
        <w:t xml:space="preserve">h i uzyskania sprawności urządzenia do </w:t>
      </w:r>
      <w:r w:rsidR="001B2B22">
        <w:rPr>
          <w:rFonts w:ascii="Arial Narrow" w:hAnsi="Arial Narrow" w:cs="Tahoma"/>
          <w:u w:val="single"/>
        </w:rPr>
        <w:t>7</w:t>
      </w:r>
      <w:r w:rsidR="00643B4C">
        <w:rPr>
          <w:rFonts w:ascii="Arial Narrow" w:hAnsi="Arial Narrow" w:cs="Tahoma"/>
          <w:u w:val="single"/>
        </w:rPr>
        <w:t xml:space="preserve"> </w:t>
      </w:r>
      <w:r>
        <w:rPr>
          <w:rFonts w:ascii="Arial Narrow" w:hAnsi="Arial Narrow" w:cs="Tahoma"/>
          <w:u w:val="single"/>
        </w:rPr>
        <w:t xml:space="preserve">dni. </w:t>
      </w:r>
    </w:p>
    <w:p w14:paraId="37B5FEB1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</w:rPr>
      </w:pPr>
    </w:p>
    <w:p w14:paraId="5BF88F0F" w14:textId="77777777" w:rsidR="007526DD" w:rsidRDefault="003A1744">
      <w:pPr>
        <w:pStyle w:val="Nagwek1"/>
        <w:numPr>
          <w:ilvl w:val="0"/>
          <w:numId w:val="14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UDZIAŁU W POSTĘPOWANIU:</w:t>
      </w:r>
    </w:p>
    <w:p w14:paraId="69952C95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 udzielenie zamówienia mogą się ubiegać Wynajmujący, którzy:</w:t>
      </w:r>
    </w:p>
    <w:p w14:paraId="1ADC2CD1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posiadają uprawnienia do wykonywania określonej działalności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0BB01BDB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- znajdują się w sytuacji ekonomicznej i finansowej zapewaniającej wykonanie przedmiotu zamówienia. Potwierdzeniem spełnienia warunku jest złożenie oświadczenia na ofercie. </w:t>
      </w:r>
    </w:p>
    <w:p w14:paraId="7E29506F" w14:textId="77777777" w:rsidR="007526DD" w:rsidRDefault="003A1744">
      <w:pPr>
        <w:rPr>
          <w:rFonts w:ascii="Arial Narrow" w:hAnsi="Arial Narrow" w:cs="Tahoma"/>
        </w:rPr>
      </w:pPr>
      <w:r>
        <w:rPr>
          <w:rFonts w:ascii="Arial Narrow" w:hAnsi="Arial Narrow" w:cs="Tahoma"/>
        </w:rPr>
        <w:t>- 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19D55257" w14:textId="4E65F646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27C49DC9" w14:textId="77777777" w:rsidR="007526DD" w:rsidRDefault="003A1744">
      <w:pPr>
        <w:pStyle w:val="Nagwek1"/>
        <w:numPr>
          <w:ilvl w:val="0"/>
          <w:numId w:val="15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KRYTERIA UDZIELENIA ZAMÓWIENIA:</w:t>
      </w:r>
    </w:p>
    <w:p w14:paraId="3CE5FB1E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Kryterium nr 1: Całkowita cena zamówienia netto – waga kryterium 80 pkt.</w:t>
      </w:r>
    </w:p>
    <w:p w14:paraId="5DDF723B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Sposób przyznawania punktacji: Ofertom będą przyznawane punkty w skali od 0 do 80, wg następującego wzoru:</w:t>
      </w:r>
    </w:p>
    <w:p w14:paraId="602E3472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Liczba punktów = (cena najniższa / cena badanej oferty) x 80.</w:t>
      </w:r>
    </w:p>
    <w:p w14:paraId="679EF2A5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Do porównania ofert będzie brana pod uwagę cena zamówienia netto (bez VAT). W przypadku ceny podanej w walucie innej niż PLN, w celu porównania ofert, będzie ona przeliczana przy uwzględnieniu średniego kursu NBP z dnia sporządzenia protokołu wyboru ofert.</w:t>
      </w:r>
    </w:p>
    <w:p w14:paraId="3E5708E6" w14:textId="77777777" w:rsidR="00986D03" w:rsidRPr="00986D03" w:rsidRDefault="003A1744" w:rsidP="00986D03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Kryterium nr 2: </w:t>
      </w:r>
      <w:r w:rsidR="00986D03" w:rsidRPr="00986D03">
        <w:rPr>
          <w:rFonts w:ascii="Arial Narrow" w:hAnsi="Arial Narrow" w:cs="Tahoma"/>
          <w:b/>
        </w:rPr>
        <w:t>Kryterium nr 2: czas dostawy – waga kryterium 20 pkt.</w:t>
      </w:r>
    </w:p>
    <w:p w14:paraId="2BFD30DA" w14:textId="77777777" w:rsidR="00986D03" w:rsidRPr="00986D03" w:rsidRDefault="00986D03" w:rsidP="00986D03">
      <w:pPr>
        <w:spacing w:after="0" w:line="240" w:lineRule="auto"/>
        <w:jc w:val="both"/>
        <w:rPr>
          <w:rFonts w:ascii="Arial Narrow" w:hAnsi="Arial Narrow" w:cs="Tahoma"/>
          <w:bCs/>
        </w:rPr>
      </w:pPr>
      <w:r w:rsidRPr="00986D03">
        <w:rPr>
          <w:rFonts w:ascii="Arial Narrow" w:hAnsi="Arial Narrow" w:cs="Tahoma"/>
          <w:bCs/>
        </w:rPr>
        <w:t>Sposób przyznawania punktacji: Ofertom będą przyznawane punkty wg następującej metodologii:</w:t>
      </w:r>
    </w:p>
    <w:p w14:paraId="19DE6D60" w14:textId="030606A5" w:rsidR="007526DD" w:rsidRDefault="00986D03" w:rsidP="00986D03">
      <w:pPr>
        <w:spacing w:after="0" w:line="240" w:lineRule="auto"/>
        <w:jc w:val="both"/>
        <w:rPr>
          <w:rFonts w:ascii="Arial Narrow" w:hAnsi="Arial Narrow" w:cs="Tahoma"/>
          <w:bCs/>
        </w:rPr>
      </w:pPr>
      <w:r w:rsidRPr="00986D03">
        <w:rPr>
          <w:rFonts w:ascii="Arial Narrow" w:hAnsi="Arial Narrow" w:cs="Tahoma"/>
          <w:bCs/>
        </w:rPr>
        <w:t>Czas dostawy od 8 do 10 tygodni 0 pkt, czas dostawy do 8 tygodni 20 pkt</w:t>
      </w:r>
    </w:p>
    <w:p w14:paraId="19398B76" w14:textId="77777777" w:rsidR="00986D03" w:rsidRPr="00986D03" w:rsidRDefault="00986D03" w:rsidP="00986D03">
      <w:pPr>
        <w:spacing w:after="0" w:line="240" w:lineRule="auto"/>
        <w:jc w:val="both"/>
        <w:rPr>
          <w:rFonts w:ascii="Arial Narrow" w:hAnsi="Arial Narrow" w:cs="Tahoma"/>
          <w:bCs/>
        </w:rPr>
      </w:pPr>
    </w:p>
    <w:p w14:paraId="0516C5F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 liczbę punktów będących sumą oceny kryteriów od 1 do 2. </w:t>
      </w:r>
    </w:p>
    <w:p w14:paraId="55B61150" w14:textId="4FA7E517" w:rsidR="007526DD" w:rsidRDefault="007526DD">
      <w:pPr>
        <w:spacing w:after="0" w:line="240" w:lineRule="auto"/>
        <w:jc w:val="both"/>
        <w:rPr>
          <w:rFonts w:ascii="Arial Narrow" w:hAnsi="Arial Narrow" w:cs="Tahoma"/>
        </w:rPr>
      </w:pPr>
    </w:p>
    <w:p w14:paraId="770C8F2D" w14:textId="77777777" w:rsidR="00986D03" w:rsidRDefault="00986D03">
      <w:pPr>
        <w:spacing w:after="0" w:line="240" w:lineRule="auto"/>
        <w:jc w:val="both"/>
        <w:rPr>
          <w:rFonts w:ascii="Arial Narrow" w:hAnsi="Arial Narrow" w:cs="Tahoma"/>
        </w:rPr>
      </w:pPr>
    </w:p>
    <w:p w14:paraId="44C30FD1" w14:textId="77777777" w:rsidR="007526DD" w:rsidRDefault="003A1744">
      <w:pPr>
        <w:pStyle w:val="Nagwek1"/>
        <w:numPr>
          <w:ilvl w:val="0"/>
          <w:numId w:val="16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MIEJSCE I TERMIN SKŁADANIA ORAZ OTWARCIA OFERT:</w:t>
      </w:r>
    </w:p>
    <w:p w14:paraId="0A429208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Miejsce składania ofert: </w:t>
      </w:r>
      <w:r>
        <w:rPr>
          <w:rFonts w:ascii="Arial Narrow" w:hAnsi="Arial Narrow" w:cs="Tahoma"/>
        </w:rPr>
        <w:t>Oferty wraz z załącznikami należy składać w formie papierowej w zamkniętej kopercie na adres Zamawiającego: Podkarpackie Gospodarstwo Drobiarskie „Ovo-Res” sp. z o.o.,</w:t>
      </w:r>
      <w:r>
        <w:t xml:space="preserve"> </w:t>
      </w:r>
      <w:r>
        <w:rPr>
          <w:rFonts w:ascii="Arial Narrow" w:hAnsi="Arial Narrow" w:cs="Tahoma"/>
        </w:rPr>
        <w:t xml:space="preserve">36-040 Boguchwała, ul. Kolejowa 16, Polska lub elektronicznie poprzez portal bazy konkurencyjności. </w:t>
      </w:r>
    </w:p>
    <w:p w14:paraId="36E8ECDC" w14:textId="77777777" w:rsidR="007526DD" w:rsidRDefault="003A1744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>
        <w:rPr>
          <w:rFonts w:ascii="Arial Narrow" w:hAnsi="Arial Narrow" w:cs="Tahoma"/>
        </w:rPr>
        <w:t xml:space="preserve">Składane oferty należy podpisać i opieczętować. Każdy dokument powinien być podpisany przez osobę upoważnioną do podpisywania w imieniu Oferenta. </w:t>
      </w:r>
      <w:r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20D3975B" w14:textId="3407A65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lang w:eastAsia="pl-PL"/>
        </w:rPr>
        <w:t xml:space="preserve">[Oferta w postępowaniu 11/2021 oczyszczacz powietrza. Nie otwierać przed godziną </w:t>
      </w:r>
      <w:r w:rsidR="00986D03">
        <w:rPr>
          <w:rFonts w:ascii="Arial Narrow" w:eastAsia="Times New Roman" w:hAnsi="Arial Narrow" w:cs="Tahoma"/>
          <w:lang w:eastAsia="pl-PL"/>
        </w:rPr>
        <w:t>13.30</w:t>
      </w:r>
      <w:r>
        <w:rPr>
          <w:rFonts w:ascii="Arial Narrow" w:eastAsia="Times New Roman" w:hAnsi="Arial Narrow" w:cs="Tahoma"/>
          <w:lang w:eastAsia="pl-PL"/>
        </w:rPr>
        <w:t xml:space="preserve"> dnia </w:t>
      </w:r>
      <w:r w:rsidR="00986D03">
        <w:rPr>
          <w:rFonts w:ascii="Arial Narrow" w:eastAsia="Times New Roman" w:hAnsi="Arial Narrow" w:cs="Tahoma"/>
          <w:lang w:eastAsia="pl-PL"/>
        </w:rPr>
        <w:t>13</w:t>
      </w:r>
      <w:r>
        <w:rPr>
          <w:rFonts w:ascii="Arial Narrow" w:eastAsia="Times New Roman" w:hAnsi="Arial Narrow" w:cs="Tahoma"/>
          <w:lang w:eastAsia="pl-PL"/>
        </w:rPr>
        <w:t xml:space="preserve"> października  2021r]</w:t>
      </w:r>
    </w:p>
    <w:p w14:paraId="706232F5" w14:textId="77777777" w:rsidR="007526DD" w:rsidRPr="00986D03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Pr="00986D03">
        <w:rPr>
          <w:rFonts w:ascii="Arial Narrow" w:hAnsi="Arial Narrow" w:cs="Tahoma"/>
        </w:rPr>
        <w:t>Zapytaniu ofertowym nie będą rozpatrywane.</w:t>
      </w:r>
    </w:p>
    <w:p w14:paraId="0249C3FD" w14:textId="7029D6F1" w:rsidR="007526DD" w:rsidRPr="00986D03" w:rsidRDefault="003A1744">
      <w:pPr>
        <w:spacing w:after="0" w:line="240" w:lineRule="auto"/>
        <w:jc w:val="both"/>
        <w:rPr>
          <w:shd w:val="clear" w:color="auto" w:fill="FFFF00"/>
        </w:rPr>
      </w:pPr>
      <w:r w:rsidRPr="00986D03">
        <w:rPr>
          <w:rFonts w:ascii="Arial Narrow" w:hAnsi="Arial Narrow" w:cs="Tahoma"/>
          <w:b/>
          <w:shd w:val="clear" w:color="auto" w:fill="FFFF00"/>
        </w:rPr>
        <w:t xml:space="preserve">Termin składania ofert: </w:t>
      </w:r>
      <w:r w:rsidRPr="00986D03">
        <w:rPr>
          <w:rFonts w:ascii="Arial Narrow" w:hAnsi="Arial Narrow" w:cs="Tahoma"/>
          <w:shd w:val="clear" w:color="auto" w:fill="FFFF00"/>
        </w:rPr>
        <w:t xml:space="preserve">Ofertę należy złożyć do  </w:t>
      </w:r>
      <w:r w:rsidR="00986D03" w:rsidRPr="00986D03">
        <w:rPr>
          <w:rFonts w:ascii="Arial Narrow" w:hAnsi="Arial Narrow" w:cs="Tahoma"/>
          <w:shd w:val="clear" w:color="auto" w:fill="FFFF00"/>
        </w:rPr>
        <w:t>13</w:t>
      </w:r>
      <w:r w:rsidRPr="00986D03">
        <w:rPr>
          <w:rFonts w:ascii="Arial Narrow" w:hAnsi="Arial Narrow" w:cs="Tahoma"/>
          <w:shd w:val="clear" w:color="auto" w:fill="FFFF00"/>
        </w:rPr>
        <w:t xml:space="preserve"> października 2021 do godziny </w:t>
      </w:r>
      <w:r w:rsidR="00986D03" w:rsidRPr="00986D03">
        <w:rPr>
          <w:rFonts w:ascii="Arial Narrow" w:hAnsi="Arial Narrow" w:cs="Tahoma"/>
          <w:shd w:val="clear" w:color="auto" w:fill="FFFF00"/>
        </w:rPr>
        <w:t>13</w:t>
      </w:r>
      <w:r w:rsidRPr="00986D03">
        <w:rPr>
          <w:rFonts w:ascii="Arial Narrow" w:hAnsi="Arial Narrow" w:cs="Tahoma"/>
          <w:shd w:val="clear" w:color="auto" w:fill="FFFF00"/>
        </w:rPr>
        <w:t xml:space="preserve">:00:00. </w:t>
      </w:r>
    </w:p>
    <w:p w14:paraId="62F07270" w14:textId="609CD49D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 w:rsidRPr="00986D03">
        <w:rPr>
          <w:rFonts w:ascii="Arial Narrow" w:hAnsi="Arial Narrow" w:cs="Tahoma"/>
          <w:b/>
          <w:shd w:val="clear" w:color="auto" w:fill="FFFF00"/>
        </w:rPr>
        <w:t xml:space="preserve">Miejsce i termin otwarcia ofert: </w:t>
      </w:r>
      <w:r w:rsidRPr="00986D03">
        <w:rPr>
          <w:rFonts w:ascii="Arial Narrow" w:hAnsi="Arial Narrow" w:cs="Tahoma"/>
          <w:shd w:val="clear" w:color="auto" w:fill="FFFF00"/>
        </w:rPr>
        <w:t xml:space="preserve">Otwarcie ofert odbędzie się dnia </w:t>
      </w:r>
      <w:r w:rsidR="00986D03" w:rsidRPr="00986D03">
        <w:rPr>
          <w:rFonts w:ascii="Arial Narrow" w:hAnsi="Arial Narrow" w:cs="Tahoma"/>
          <w:shd w:val="clear" w:color="auto" w:fill="FFFF00"/>
        </w:rPr>
        <w:t>13</w:t>
      </w:r>
      <w:r w:rsidRPr="00986D03">
        <w:rPr>
          <w:rFonts w:ascii="Arial Narrow" w:hAnsi="Arial Narrow" w:cs="Tahoma"/>
          <w:shd w:val="clear" w:color="auto" w:fill="FFFF00"/>
        </w:rPr>
        <w:t xml:space="preserve"> października  2021 r. o godzinie 1</w:t>
      </w:r>
      <w:r w:rsidR="00986D03" w:rsidRPr="00986D03">
        <w:rPr>
          <w:rFonts w:ascii="Arial Narrow" w:hAnsi="Arial Narrow" w:cs="Tahoma"/>
          <w:shd w:val="clear" w:color="auto" w:fill="FFFF00"/>
        </w:rPr>
        <w:t>3.30</w:t>
      </w:r>
      <w:r w:rsidRPr="00986D03">
        <w:rPr>
          <w:rFonts w:ascii="Arial Narrow" w:hAnsi="Arial Narrow" w:cs="Tahoma"/>
          <w:shd w:val="clear" w:color="auto" w:fill="FFFF00"/>
        </w:rPr>
        <w:t xml:space="preserve"> w siedzibie</w:t>
      </w:r>
      <w:r w:rsidRPr="00986D03">
        <w:rPr>
          <w:rFonts w:ascii="Arial Narrow" w:hAnsi="Arial Narrow" w:cs="Tahoma"/>
        </w:rPr>
        <w:t xml:space="preserve"> </w:t>
      </w:r>
      <w:r>
        <w:rPr>
          <w:rFonts w:ascii="Arial Narrow" w:hAnsi="Arial Narrow" w:cs="Tahoma"/>
        </w:rPr>
        <w:t xml:space="preserve">Zamawiającego. </w:t>
      </w:r>
    </w:p>
    <w:p w14:paraId="3D630F01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C435B74" w14:textId="77777777" w:rsidR="007526DD" w:rsidRDefault="003A1744">
      <w:pPr>
        <w:pStyle w:val="Nagwek1"/>
        <w:numPr>
          <w:ilvl w:val="0"/>
          <w:numId w:val="17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NA TEMAT FORMY SKŁADANIA OFERT:</w:t>
      </w:r>
    </w:p>
    <w:p w14:paraId="5F182C8F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Ofertę należy sporządzić na wzorze oferty stanowiącym Załącznik nr 1 do Zapytania ofertowego. </w:t>
      </w:r>
      <w:r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>
        <w:rPr>
          <w:rFonts w:ascii="Arial Narrow" w:hAnsi="Arial Narrow" w:cs="Tahoma"/>
        </w:rPr>
        <w:t>Do oferty należy dołączyć załączniki wymienione w formularzu i Zapytaniu ofertowym:</w:t>
      </w:r>
    </w:p>
    <w:p w14:paraId="3D72455D" w14:textId="77777777" w:rsidR="007526DD" w:rsidRDefault="003A174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Oświadczenie o braku występowania powiązań kapitałowych lub osobowych – wg wzoru stanowiącego Załącznik nr 3 do Zapytania ofertowego.</w:t>
      </w:r>
    </w:p>
    <w:p w14:paraId="63DBCB56" w14:textId="77777777" w:rsidR="007526DD" w:rsidRDefault="003A174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Szczegółową ofertę (specyfikację techniczną, co najmniej załącznik nr 2) zawierającą co najmniej wszystkie parametry określone w Zapytaniu ofertowym.</w:t>
      </w:r>
    </w:p>
    <w:p w14:paraId="0214982F" w14:textId="77777777" w:rsidR="007526DD" w:rsidRDefault="003A174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Aktualny wydruk z KRS lub wydruk z CEIDG lub inny dokument potwierdzający posiadanie uprawnień do wykonywania określonej działalności.</w:t>
      </w:r>
    </w:p>
    <w:p w14:paraId="6B1EF2CD" w14:textId="77777777" w:rsidR="007526DD" w:rsidRDefault="003A174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Zaparafowany projekt umowy dostawy – wg wzoru stanowiącego Załącznik nr 4 do Zapytania ofertowego.</w:t>
      </w:r>
    </w:p>
    <w:p w14:paraId="1D55975E" w14:textId="77777777" w:rsidR="007526DD" w:rsidRDefault="003A1744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Oferty składane w innych językach muszą być przetłumaczone na język polski przez Oferenta lub tłumacza przysięgłego. </w:t>
      </w:r>
    </w:p>
    <w:p w14:paraId="779CA31F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  <w:u w:val="single"/>
        </w:rPr>
        <w:t>Wersje elektroniczne załączników do wypełnienia są dostępne na stronie Zamawiającego.</w:t>
      </w:r>
      <w:r>
        <w:rPr>
          <w:rFonts w:ascii="Arial Narrow" w:hAnsi="Arial Narrow" w:cs="Tahoma"/>
        </w:rPr>
        <w:t xml:space="preserve"> </w:t>
      </w:r>
    </w:p>
    <w:p w14:paraId="4F2AE262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3B3BA8D6" w14:textId="77777777" w:rsidR="007526DD" w:rsidRDefault="003A1744">
      <w:pPr>
        <w:pStyle w:val="Nagwek1"/>
        <w:numPr>
          <w:ilvl w:val="0"/>
          <w:numId w:val="18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NA TEMAT ZAKRESU WYKLUCZENIA:</w:t>
      </w:r>
    </w:p>
    <w:p w14:paraId="7AC8EE68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Oferty będą podlegały odrzuceniu, jeżeli:</w:t>
      </w:r>
    </w:p>
    <w:p w14:paraId="096F15BA" w14:textId="77777777" w:rsidR="007526DD" w:rsidRDefault="003A1744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Treść oferty nie odpowiada treści Zapytania ofertowego.</w:t>
      </w:r>
    </w:p>
    <w:p w14:paraId="05A1437C" w14:textId="77777777" w:rsidR="007526DD" w:rsidRDefault="003A1744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Oferta złożona przez oferenta nie spełnia wymogów określonych w Zapytaniu ofertowym.</w:t>
      </w:r>
    </w:p>
    <w:p w14:paraId="16A6A765" w14:textId="77777777" w:rsidR="007526DD" w:rsidRDefault="003A1744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Oferta została złożona po wyznaczonym terminie.</w:t>
      </w:r>
    </w:p>
    <w:p w14:paraId="12707BC7" w14:textId="77777777" w:rsidR="007526DD" w:rsidRDefault="003A1744">
      <w:pPr>
        <w:pStyle w:val="Nagwek1"/>
        <w:numPr>
          <w:ilvl w:val="0"/>
          <w:numId w:val="3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a) uczestniczeniu w spółce jako wspólnik spółki cywilnej lub spółki osobowej, b) posiadaniu co najmniej 5% udziałów lub akcji, o ile niższy próg nie wynika z przepisów prawa lub nie został określony przez Instytucję Zarządzającą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049299C" w14:textId="77777777" w:rsidR="007526DD" w:rsidRDefault="003A1744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 Wzór oświadczenia stanowi załącznik nr 2 do Zapytania ofertowego.</w:t>
      </w:r>
    </w:p>
    <w:p w14:paraId="11CDEE83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</w:rPr>
      </w:pPr>
    </w:p>
    <w:p w14:paraId="2443CAD8" w14:textId="77777777" w:rsidR="007526DD" w:rsidRDefault="003A1744">
      <w:pPr>
        <w:pStyle w:val="Nagwek1"/>
        <w:numPr>
          <w:ilvl w:val="0"/>
          <w:numId w:val="19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POZOSTAŁE POSTANOWIENIA:</w:t>
      </w:r>
    </w:p>
    <w:p w14:paraId="57C98B9A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69FD7BC5" w14:textId="77777777" w:rsidR="007526DD" w:rsidRDefault="003A1744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3C8212D4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651915D2" w14:textId="77777777" w:rsidR="007526DD" w:rsidRDefault="003A1744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Zamawiający nie dopuszcza składania ofert częściowych.</w:t>
      </w:r>
    </w:p>
    <w:p w14:paraId="0E670C15" w14:textId="77777777" w:rsidR="007526DD" w:rsidRDefault="003A1744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>
        <w:rPr>
          <w:rFonts w:ascii="Arial Narrow" w:eastAsia="Times New Roman" w:hAnsi="Arial Narrow" w:cs="Tahoma"/>
        </w:rPr>
        <w:t>Zamawiający nie dopuszcza składania ofert wariantowych.</w:t>
      </w:r>
    </w:p>
    <w:p w14:paraId="22473F99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Arial Narrow" w:hAnsi="Arial Narrow" w:cs="Tahoma"/>
        </w:rPr>
        <w:t>Zamawiający nie przewiduje zwrotu kosztów udziału w postępowaniu.</w:t>
      </w:r>
    </w:p>
    <w:p w14:paraId="225F8C60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469916C4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A0B3983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może odrzucić Oferty, których wartość uzna za rażąco niską.</w:t>
      </w:r>
    </w:p>
    <w:p w14:paraId="1BAA4E67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6F8E89FA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4A501D60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 k.gacek@ovo-res.pl.</w:t>
      </w:r>
      <w:r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Konkurencyjności.</w:t>
      </w:r>
    </w:p>
    <w:p w14:paraId="7E83D8E4" w14:textId="77777777" w:rsidR="007526DD" w:rsidRDefault="003A174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eastAsia="Times New Roman" w:hAnsi="Arial Narrow" w:cs="Tahoma"/>
          <w:lang w:eastAsia="pl-PL"/>
        </w:rPr>
        <w:t xml:space="preserve"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 </w:t>
      </w:r>
    </w:p>
    <w:p w14:paraId="2324AE0C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5135C8B7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O udzielenie zamówienia mogą ubiegać się tylko Wykonawcy (Oferenci), którzy złożą ofertę zgodnie z warunkami niniejszego Zapytania ofertowego. </w:t>
      </w:r>
    </w:p>
    <w:p w14:paraId="176203D4" w14:textId="77777777" w:rsidR="007526DD" w:rsidRDefault="007526DD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398C59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Załączniki do Zapytania ofertowego nr 11/2021</w:t>
      </w:r>
    </w:p>
    <w:p w14:paraId="08C9EBE1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1 – Formularz ofertowy (wzór).</w:t>
      </w:r>
    </w:p>
    <w:p w14:paraId="456ADD65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2FBC508C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3 – Oświadczenie o braku powiązań kapitałowych i osobowych (wzór).</w:t>
      </w:r>
    </w:p>
    <w:p w14:paraId="666AD111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4 – Projekt umowy dostawy (wzór).</w:t>
      </w:r>
    </w:p>
    <w:p w14:paraId="2AE35A96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>
        <w:t xml:space="preserve"> </w:t>
      </w:r>
      <w:r>
        <w:rPr>
          <w:rFonts w:ascii="Arial Narrow" w:hAnsi="Arial Narrow" w:cs="Tahoma"/>
        </w:rPr>
        <w:t>Załącznik nr 5 – oświadczenie Wykonawcy o spełnieniu warunków udziału w postępowaniu</w:t>
      </w:r>
    </w:p>
    <w:p w14:paraId="6F16E50F" w14:textId="77777777" w:rsidR="007526DD" w:rsidRDefault="003A1744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>
        <w:t xml:space="preserve"> </w:t>
      </w:r>
      <w:r>
        <w:rPr>
          <w:rFonts w:ascii="Arial Narrow" w:hAnsi="Arial Narrow" w:cs="Tahoma"/>
        </w:rPr>
        <w:t>Załącznik nr 6 – klauzula informacyjna</w:t>
      </w:r>
    </w:p>
    <w:p w14:paraId="5C5E75F8" w14:textId="77777777" w:rsidR="007526DD" w:rsidRDefault="003A1744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Podpisał. Kazimierz Gacek</w:t>
      </w:r>
    </w:p>
    <w:p w14:paraId="2EE09F4F" w14:textId="77777777" w:rsidR="007526DD" w:rsidRDefault="003A1744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Członek Zarządu PGD Ovo-res sp z o.o. w Boguchwale</w:t>
      </w:r>
    </w:p>
    <w:p w14:paraId="7A4C68F8" w14:textId="77777777" w:rsidR="007526DD" w:rsidRDefault="003A1744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Z upoważnienia Prezesa Zarządu Stanisława Franczaka.</w:t>
      </w:r>
    </w:p>
    <w:sectPr w:rsidR="007526DD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A702B" w14:textId="77777777" w:rsidR="00200A0C" w:rsidRDefault="00200A0C">
      <w:pPr>
        <w:spacing w:after="0" w:line="240" w:lineRule="auto"/>
      </w:pPr>
      <w:r>
        <w:separator/>
      </w:r>
    </w:p>
  </w:endnote>
  <w:endnote w:type="continuationSeparator" w:id="0">
    <w:p w14:paraId="2D98A320" w14:textId="77777777" w:rsidR="00200A0C" w:rsidRDefault="00200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9048987"/>
      <w:docPartObj>
        <w:docPartGallery w:val="Page Numbers (Bottom of Page)"/>
        <w:docPartUnique/>
      </w:docPartObj>
    </w:sdtPr>
    <w:sdtEndPr/>
    <w:sdtContent>
      <w:p w14:paraId="6B960E9B" w14:textId="77777777" w:rsidR="007526DD" w:rsidRDefault="003A1744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>
          <w:rPr>
            <w:rFonts w:ascii="Tahoma" w:hAnsi="Tahoma" w:cs="Tahoma"/>
            <w:sz w:val="18"/>
            <w:szCs w:val="18"/>
          </w:rPr>
          <w:fldChar w:fldCharType="begin"/>
        </w:r>
        <w:r>
          <w:rPr>
            <w:rFonts w:ascii="Tahoma" w:hAnsi="Tahoma" w:cs="Tahoma"/>
            <w:sz w:val="18"/>
            <w:szCs w:val="18"/>
          </w:rPr>
          <w:instrText>PAGE</w:instrText>
        </w:r>
        <w:r>
          <w:rPr>
            <w:rFonts w:ascii="Tahoma" w:hAnsi="Tahoma" w:cs="Tahoma"/>
            <w:sz w:val="18"/>
            <w:szCs w:val="18"/>
          </w:rPr>
          <w:fldChar w:fldCharType="separate"/>
        </w:r>
        <w:r>
          <w:rPr>
            <w:rFonts w:ascii="Tahoma" w:hAnsi="Tahoma" w:cs="Tahoma"/>
            <w:sz w:val="18"/>
            <w:szCs w:val="18"/>
          </w:rPr>
          <w:t>4</w:t>
        </w:r>
        <w:r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6BB462B" w14:textId="77777777" w:rsidR="007526DD" w:rsidRDefault="0075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62492" w14:textId="77777777" w:rsidR="00200A0C" w:rsidRDefault="00200A0C">
      <w:pPr>
        <w:spacing w:after="0" w:line="240" w:lineRule="auto"/>
      </w:pPr>
      <w:r>
        <w:separator/>
      </w:r>
    </w:p>
  </w:footnote>
  <w:footnote w:type="continuationSeparator" w:id="0">
    <w:p w14:paraId="209B4561" w14:textId="77777777" w:rsidR="00200A0C" w:rsidRDefault="00200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06B6" w14:textId="77777777" w:rsidR="007526DD" w:rsidRDefault="003A1744">
    <w:pPr>
      <w:pStyle w:val="Nagwek"/>
      <w:jc w:val="center"/>
    </w:pPr>
    <w:r>
      <w:rPr>
        <w:noProof/>
      </w:rPr>
      <w:drawing>
        <wp:inline distT="0" distB="0" distL="0" distR="0" wp14:anchorId="25DB33F1" wp14:editId="65645FD1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7D50"/>
    <w:multiLevelType w:val="multilevel"/>
    <w:tmpl w:val="65782F7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4C3B7D"/>
    <w:multiLevelType w:val="multilevel"/>
    <w:tmpl w:val="DFDEE4D8"/>
    <w:lvl w:ilvl="0">
      <w:start w:val="1"/>
      <w:numFmt w:val="bullet"/>
      <w:lvlText w:val="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2" w15:restartNumberingAfterBreak="0">
    <w:nsid w:val="19A910CB"/>
    <w:multiLevelType w:val="multilevel"/>
    <w:tmpl w:val="F518284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BE7346D"/>
    <w:multiLevelType w:val="multilevel"/>
    <w:tmpl w:val="D290919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B784EE6"/>
    <w:multiLevelType w:val="multilevel"/>
    <w:tmpl w:val="2AD21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33B72B7"/>
    <w:multiLevelType w:val="multilevel"/>
    <w:tmpl w:val="6EDA0DF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C6D1DCA"/>
    <w:multiLevelType w:val="multilevel"/>
    <w:tmpl w:val="EE0E4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0241A76"/>
    <w:multiLevelType w:val="multilevel"/>
    <w:tmpl w:val="D0D073F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C7731E8"/>
    <w:multiLevelType w:val="multilevel"/>
    <w:tmpl w:val="C332CE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CD130F2"/>
    <w:multiLevelType w:val="multilevel"/>
    <w:tmpl w:val="CD362F4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DBA13DA"/>
    <w:multiLevelType w:val="multilevel"/>
    <w:tmpl w:val="8E4C7938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F263409"/>
    <w:multiLevelType w:val="multilevel"/>
    <w:tmpl w:val="E28258C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1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4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5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8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9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DD"/>
    <w:rsid w:val="001B2B22"/>
    <w:rsid w:val="00200A0C"/>
    <w:rsid w:val="003A1744"/>
    <w:rsid w:val="00643B4C"/>
    <w:rsid w:val="007526DD"/>
    <w:rsid w:val="008C12A4"/>
    <w:rsid w:val="00986D03"/>
    <w:rsid w:val="00B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DA00"/>
  <w15:docId w15:val="{69BACF97-B867-F741-AFE3-53EEF54E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pPr>
      <w:spacing w:after="200" w:line="276" w:lineRule="auto"/>
    </w:pPr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before="240" w:after="0"/>
      <w:contextualSpacing w:val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16AE8"/>
  </w:style>
  <w:style w:type="character" w:customStyle="1" w:styleId="StopkaZnak">
    <w:name w:val="Stopka Znak"/>
    <w:basedOn w:val="Domylnaczcionkaakapitu"/>
    <w:link w:val="Stopka"/>
    <w:uiPriority w:val="99"/>
    <w:qFormat/>
    <w:rsid w:val="00916AE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18A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D2E8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082ABC"/>
    <w:rPr>
      <w:sz w:val="16"/>
      <w:szCs w:val="16"/>
    </w:rPr>
  </w:style>
  <w:style w:type="character" w:customStyle="1" w:styleId="st">
    <w:name w:val="st"/>
    <w:basedOn w:val="Domylnaczcionkaakapitu"/>
    <w:qFormat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D315E"/>
    <w:rPr>
      <w:rFonts w:ascii="Tahoma" w:hAnsi="Tahoma" w:cs="Tahoma"/>
      <w:b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D49"/>
    <w:rPr>
      <w:sz w:val="20"/>
      <w:szCs w:val="20"/>
      <w:lang w:val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D49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272E5B"/>
    <w:pPr>
      <w:spacing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3C4B5A"/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D49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483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9FDF8-70FD-4E48-A921-9E33BD75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1829</Words>
  <Characters>10979</Characters>
  <Application>Microsoft Office Word</Application>
  <DocSecurity>0</DocSecurity>
  <Lines>91</Lines>
  <Paragraphs>25</Paragraphs>
  <ScaleCrop>false</ScaleCrop>
  <Company>Microsoft</Company>
  <LinksUpToDate>false</LinksUpToDate>
  <CharactersWithSpaces>12783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dc:description/>
  <cp:lastModifiedBy>kazimierz gacek</cp:lastModifiedBy>
  <cp:revision>4</cp:revision>
  <cp:lastPrinted>2019-09-25T08:16:00Z</cp:lastPrinted>
  <dcterms:created xsi:type="dcterms:W3CDTF">2021-10-05T20:50:00Z</dcterms:created>
  <dcterms:modified xsi:type="dcterms:W3CDTF">2021-10-05T21:15:00Z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ActionId">
    <vt:lpwstr>445080c0-313b-46df-b7ae-8062082c891a</vt:lpwstr>
  </property>
  <property fmtid="{D5CDD505-2E9C-101B-9397-08002B2CF9AE}" pid="3" name="MSIP_Label_8362eab9-4a5d-4e66-b5c5-96cb85527f67_Application">
    <vt:lpwstr>Microsoft Azure Information Protection</vt:lpwstr>
  </property>
  <property fmtid="{D5CDD505-2E9C-101B-9397-08002B2CF9AE}" pid="4" name="MSIP_Label_8362eab9-4a5d-4e66-b5c5-96cb85527f67_Enabled">
    <vt:lpwstr>True</vt:lpwstr>
  </property>
  <property fmtid="{D5CDD505-2E9C-101B-9397-08002B2CF9AE}" pid="5" name="MSIP_Label_8362eab9-4a5d-4e66-b5c5-96cb85527f67_Extended_MSFT_Method">
    <vt:lpwstr>Automatic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Owner">
    <vt:lpwstr>sfranczak@proteonpharma.com</vt:lpwstr>
  </property>
  <property fmtid="{D5CDD505-2E9C-101B-9397-08002B2CF9AE}" pid="8" name="MSIP_Label_8362eab9-4a5d-4e66-b5c5-96cb85527f67_SetDate">
    <vt:lpwstr>2021-07-21T13:44:01.2769981Z</vt:lpwstr>
  </property>
  <property fmtid="{D5CDD505-2E9C-101B-9397-08002B2CF9AE}" pid="9" name="MSIP_Label_8362eab9-4a5d-4e66-b5c5-96cb85527f67_SiteId">
    <vt:lpwstr>2cf9c8bc-bd82-487c-a879-e50ef64477a4</vt:lpwstr>
  </property>
  <property fmtid="{D5CDD505-2E9C-101B-9397-08002B2CF9AE}" pid="10" name="Sensitivity">
    <vt:lpwstr>General</vt:lpwstr>
  </property>
</Properties>
</file>